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1" w:rsidRDefault="00445C0A" w:rsidP="007D7E21">
      <w:pPr>
        <w:contextualSpacing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PREVENCIÓ</w:t>
      </w:r>
      <w:r w:rsidR="007D7E21" w:rsidRPr="007D7E21">
        <w:rPr>
          <w:rFonts w:ascii="Century Gothic" w:hAnsi="Century Gothic"/>
          <w:b/>
          <w:sz w:val="24"/>
          <w:szCs w:val="24"/>
        </w:rPr>
        <w:t>N TESTIMONIOS</w:t>
      </w:r>
    </w:p>
    <w:p w:rsidR="007D7E21" w:rsidRPr="007D7E21" w:rsidRDefault="007D7E21" w:rsidP="007D7E21">
      <w:pPr>
        <w:contextualSpacing/>
        <w:jc w:val="center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(Artículos 219, 220 y 221del CGP)</w:t>
      </w:r>
    </w:p>
    <w:p w:rsidR="007D7E21" w:rsidRDefault="007D7E21" w:rsidP="007D7E21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31263" w:rsidRDefault="00731263" w:rsidP="007D7E21">
      <w:pPr>
        <w:jc w:val="both"/>
        <w:rPr>
          <w:rFonts w:ascii="Century Gothic" w:hAnsi="Century Gothic"/>
          <w:b/>
          <w:sz w:val="24"/>
          <w:szCs w:val="24"/>
        </w:rPr>
      </w:pPr>
    </w:p>
    <w:p w:rsidR="007D7E21" w:rsidRPr="007D7E21" w:rsidRDefault="007D7E21" w:rsidP="007D7E21">
      <w:pPr>
        <w:jc w:val="both"/>
        <w:rPr>
          <w:rFonts w:ascii="Century Gothic" w:hAnsi="Century Gothic"/>
          <w:b/>
          <w:sz w:val="24"/>
          <w:szCs w:val="24"/>
        </w:rPr>
      </w:pPr>
      <w:r w:rsidRPr="007D7E21">
        <w:rPr>
          <w:rFonts w:ascii="Century Gothic" w:hAnsi="Century Gothic"/>
          <w:b/>
          <w:sz w:val="24"/>
          <w:szCs w:val="24"/>
        </w:rPr>
        <w:t>Prevención</w:t>
      </w:r>
      <w:r>
        <w:rPr>
          <w:rFonts w:ascii="Century Gothic" w:hAnsi="Century Gothic"/>
          <w:b/>
          <w:sz w:val="24"/>
          <w:szCs w:val="24"/>
        </w:rPr>
        <w:t xml:space="preserve"> a los</w:t>
      </w:r>
      <w:r w:rsidRPr="007D7E21">
        <w:rPr>
          <w:rFonts w:ascii="Century Gothic" w:hAnsi="Century Gothic"/>
          <w:b/>
          <w:sz w:val="24"/>
          <w:szCs w:val="24"/>
        </w:rPr>
        <w:t xml:space="preserve"> testigos</w:t>
      </w:r>
    </w:p>
    <w:p w:rsidR="007D7E21" w:rsidRDefault="007D7E21" w:rsidP="007D7E21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 xml:space="preserve">Cada pregunta versará sobre un hecho y deberá ser clara y concisa. </w:t>
      </w:r>
    </w:p>
    <w:p w:rsidR="007D7E21" w:rsidRDefault="007D7E21" w:rsidP="007D7E2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No se admitirá como respuesta la simple expresión de que es cierto el contenido de la pregunta, ni la reproducción del texto de ella.</w:t>
      </w:r>
    </w:p>
    <w:p w:rsidR="007D7E21" w:rsidRPr="007D7E21" w:rsidRDefault="007D7E21" w:rsidP="007D7E21">
      <w:pPr>
        <w:pStyle w:val="Prrafodelista"/>
        <w:rPr>
          <w:rFonts w:ascii="Century Gothic" w:hAnsi="Century Gothic"/>
          <w:sz w:val="24"/>
          <w:szCs w:val="24"/>
        </w:rPr>
      </w:pPr>
    </w:p>
    <w:p w:rsid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El testigo al rendir su declaración, podrá hacer dibujos, gráficas o representaciones con el fin de ilustrar su testimonio; estos serán agregados al expediente y serán apreciados como parte integrante del testimonio. Así mismo el testigo podrá aportar y reconocer documentos relacionados con su declaración.</w:t>
      </w:r>
    </w:p>
    <w:p w:rsidR="007D7E21" w:rsidRPr="007D7E21" w:rsidRDefault="007D7E21" w:rsidP="007D7E21">
      <w:pPr>
        <w:pStyle w:val="Prrafodelista"/>
        <w:rPr>
          <w:rFonts w:ascii="Century Gothic" w:hAnsi="Century Gothic"/>
          <w:sz w:val="24"/>
          <w:szCs w:val="24"/>
        </w:rPr>
      </w:pPr>
    </w:p>
    <w:p w:rsid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El testigo no podrá leer notas o apuntes, a menos que el juez lo autorice cuando se trate de cifras o fechas, y en los demás casos que considere justificados siempre que no afecte la espontaneidad del testimonio.</w:t>
      </w:r>
    </w:p>
    <w:p w:rsidR="007D7E21" w:rsidRPr="007D7E21" w:rsidRDefault="007D7E21" w:rsidP="007D7E2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7D7E21" w:rsidRP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 xml:space="preserve">Si se rehusare a declarar a pesar de ser requerido por el juez para que conteste, se le impondrá multa de 2 a 5 </w:t>
      </w:r>
      <w:proofErr w:type="spellStart"/>
      <w:r w:rsidRPr="007D7E21">
        <w:rPr>
          <w:rFonts w:ascii="Century Gothic" w:hAnsi="Century Gothic"/>
          <w:sz w:val="24"/>
          <w:szCs w:val="24"/>
        </w:rPr>
        <w:t>smlmv</w:t>
      </w:r>
      <w:proofErr w:type="spellEnd"/>
      <w:r w:rsidRPr="007D7E21">
        <w:rPr>
          <w:rFonts w:ascii="Century Gothic" w:hAnsi="Century Gothic"/>
          <w:sz w:val="24"/>
          <w:szCs w:val="24"/>
        </w:rPr>
        <w:t xml:space="preserve"> o le imp</w:t>
      </w:r>
      <w:r w:rsidR="00DA46DA">
        <w:rPr>
          <w:rFonts w:ascii="Century Gothic" w:hAnsi="Century Gothic"/>
          <w:sz w:val="24"/>
          <w:szCs w:val="24"/>
        </w:rPr>
        <w:t>ondrá arresto inconmutable de 1</w:t>
      </w:r>
      <w:r w:rsidRPr="007D7E21">
        <w:rPr>
          <w:rFonts w:ascii="Century Gothic" w:hAnsi="Century Gothic"/>
          <w:sz w:val="24"/>
          <w:szCs w:val="24"/>
        </w:rPr>
        <w:t xml:space="preserve"> a 10 días. El que diere respuestas evasivas a pesar de ser requerido, se le impondrá únicamente la sanción pecuniaria.</w:t>
      </w:r>
    </w:p>
    <w:p w:rsidR="007D7E21" w:rsidRPr="007D7E21" w:rsidRDefault="007D7E21" w:rsidP="007D7E21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7D7E21" w:rsidRPr="007D7E21" w:rsidRDefault="007D7E21" w:rsidP="007D7E21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Cuando el declarante manifieste que el conocimiento de los hechos lo tiene otra persona, deberá indicar el nombre de esta y explicar la razón de su conocimiento.</w:t>
      </w:r>
    </w:p>
    <w:p w:rsidR="007D7E21" w:rsidRDefault="007D7E21" w:rsidP="007D7E21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D7E21" w:rsidRPr="007D7E21" w:rsidRDefault="007D7E21" w:rsidP="007D7E21">
      <w:pPr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7D7E21">
        <w:rPr>
          <w:rFonts w:ascii="Century Gothic" w:hAnsi="Century Gothic"/>
          <w:b/>
          <w:sz w:val="24"/>
          <w:szCs w:val="24"/>
        </w:rPr>
        <w:t xml:space="preserve">Prevención a los </w:t>
      </w:r>
      <w:r>
        <w:rPr>
          <w:rFonts w:ascii="Century Gothic" w:hAnsi="Century Gothic"/>
          <w:b/>
          <w:sz w:val="24"/>
          <w:szCs w:val="24"/>
        </w:rPr>
        <w:t xml:space="preserve">apoderados </w:t>
      </w:r>
    </w:p>
    <w:p w:rsidR="007D7E21" w:rsidRPr="007D7E21" w:rsidRDefault="007D7E21" w:rsidP="007D7E21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D7E21" w:rsidRDefault="007D7E21" w:rsidP="007D7E2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 xml:space="preserve">Las partes podrán objetar preguntas por las mismas causas de exclusión, y cuando fueren sugestivas. En este evento, el objetante se limitará a indicar la causal y </w:t>
      </w:r>
      <w:r>
        <w:rPr>
          <w:rFonts w:ascii="Century Gothic" w:hAnsi="Century Gothic"/>
          <w:sz w:val="24"/>
          <w:szCs w:val="24"/>
        </w:rPr>
        <w:t>el Juez</w:t>
      </w:r>
      <w:r w:rsidRPr="007D7E21">
        <w:rPr>
          <w:rFonts w:ascii="Century Gothic" w:hAnsi="Century Gothic"/>
          <w:sz w:val="24"/>
          <w:szCs w:val="24"/>
        </w:rPr>
        <w:t xml:space="preserve"> resolverá de plano y sin necesidad de motivar, mediante decisión no susceptible de recurso.</w:t>
      </w:r>
    </w:p>
    <w:p w:rsidR="00731263" w:rsidRPr="007D7E21" w:rsidRDefault="00731263" w:rsidP="00731263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31263" w:rsidRPr="007D7E21" w:rsidRDefault="00731263" w:rsidP="0073126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 xml:space="preserve">El juez rechazará las preguntas inconducentes, las manifiestamente impertinentes y las superfluas por ser repetición de una ya respondida, a menos que sean útiles para precisar la razón del conocimiento del testigo sobre el hecho. </w:t>
      </w:r>
    </w:p>
    <w:p w:rsidR="00731263" w:rsidRPr="007D7E21" w:rsidRDefault="00731263" w:rsidP="00731263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731263" w:rsidRDefault="00731263" w:rsidP="00731263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juez r</w:t>
      </w:r>
      <w:r w:rsidRPr="007D7E21">
        <w:rPr>
          <w:rFonts w:ascii="Century Gothic" w:hAnsi="Century Gothic"/>
          <w:sz w:val="24"/>
          <w:szCs w:val="24"/>
        </w:rPr>
        <w:t xml:space="preserve">echazará también las preguntas que tiendan a provocar conceptos del declarante que no sean necesarios para precisar o </w:t>
      </w:r>
      <w:r w:rsidRPr="007D7E21">
        <w:rPr>
          <w:rFonts w:ascii="Century Gothic" w:hAnsi="Century Gothic"/>
          <w:sz w:val="24"/>
          <w:szCs w:val="24"/>
        </w:rPr>
        <w:lastRenderedPageBreak/>
        <w:t>aclarar sus percepciones, excepto cuando se trate de una persona especialmente calificada por sus conocimientos técnicos, científicos o artísticos sobre la materia.</w:t>
      </w:r>
    </w:p>
    <w:p w:rsidR="00731263" w:rsidRPr="007D7E21" w:rsidRDefault="00731263" w:rsidP="00731263">
      <w:pPr>
        <w:pStyle w:val="Prrafodelista"/>
        <w:rPr>
          <w:rFonts w:ascii="Century Gothic" w:hAnsi="Century Gothic"/>
          <w:sz w:val="24"/>
          <w:szCs w:val="24"/>
        </w:rPr>
      </w:pPr>
    </w:p>
    <w:p w:rsidR="00731263" w:rsidRDefault="00731263" w:rsidP="00C773C9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A95584">
        <w:rPr>
          <w:rFonts w:ascii="Century Gothic" w:hAnsi="Century Gothic"/>
          <w:sz w:val="24"/>
          <w:szCs w:val="24"/>
        </w:rPr>
        <w:t>Cuando la pregunta insinúe la respuesta deberá ser rechazada, sin perjuicio de que una vez realizado el interrogatorio, el juez la formule eliminando la insinuación, si la considera necesaria.</w:t>
      </w:r>
    </w:p>
    <w:p w:rsidR="000E0F67" w:rsidRPr="000E0F67" w:rsidRDefault="000E0F67" w:rsidP="000E0F67">
      <w:pPr>
        <w:pStyle w:val="Prrafodelista"/>
        <w:rPr>
          <w:rFonts w:ascii="Century Gothic" w:hAnsi="Century Gothic"/>
          <w:sz w:val="24"/>
          <w:szCs w:val="24"/>
        </w:rPr>
      </w:pPr>
    </w:p>
    <w:p w:rsidR="000E0F67" w:rsidRDefault="000E0F67" w:rsidP="000E0F67">
      <w:pPr>
        <w:jc w:val="both"/>
        <w:rPr>
          <w:rFonts w:ascii="Century Gothic" w:hAnsi="Century Gothic"/>
          <w:sz w:val="24"/>
          <w:szCs w:val="24"/>
        </w:rPr>
      </w:pPr>
    </w:p>
    <w:p w:rsidR="000E0F67" w:rsidRDefault="00445C0A" w:rsidP="000E0F67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Prevención al j</w:t>
      </w:r>
      <w:bookmarkStart w:id="0" w:name="_GoBack"/>
      <w:bookmarkEnd w:id="0"/>
      <w:r w:rsidR="000E0F67" w:rsidRPr="007D7E21">
        <w:rPr>
          <w:rFonts w:ascii="Century Gothic" w:hAnsi="Century Gothic"/>
          <w:b/>
          <w:sz w:val="24"/>
          <w:szCs w:val="24"/>
        </w:rPr>
        <w:t xml:space="preserve">uez </w:t>
      </w:r>
    </w:p>
    <w:p w:rsidR="000E0F67" w:rsidRPr="007D7E21" w:rsidRDefault="000E0F67" w:rsidP="000E0F67">
      <w:pPr>
        <w:jc w:val="both"/>
        <w:rPr>
          <w:rFonts w:ascii="Century Gothic" w:hAnsi="Century Gothic"/>
          <w:b/>
          <w:sz w:val="24"/>
          <w:szCs w:val="24"/>
        </w:rPr>
      </w:pPr>
    </w:p>
    <w:p w:rsidR="000E0F67" w:rsidRPr="007D7E21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Si la pregunta no versa sobre un hecho y no es clara y concisa, el Juez la formulará de la manera indicada.</w:t>
      </w:r>
    </w:p>
    <w:p w:rsidR="000E0F67" w:rsidRPr="007D7E21" w:rsidRDefault="000E0F67" w:rsidP="000E0F67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0E0F67" w:rsidRPr="007D7E21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Los testigos no podrán escuchar las declaraciones de quienes les precedan.</w:t>
      </w:r>
    </w:p>
    <w:p w:rsidR="000E0F67" w:rsidRPr="007D7E21" w:rsidRDefault="000E0F67" w:rsidP="000E0F67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0E0F67" w:rsidRPr="007D7E21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 xml:space="preserve">El juez rechazará las preguntas inconducentes, las manifiestamente impertinentes y las superfluas por ser repetición de una ya respondida, a menos que sean útiles para precisar la razón del conocimiento del testigo sobre el hecho. </w:t>
      </w:r>
    </w:p>
    <w:p w:rsidR="000E0F67" w:rsidRPr="007D7E21" w:rsidRDefault="000E0F67" w:rsidP="000E0F67">
      <w:pPr>
        <w:contextualSpacing/>
        <w:jc w:val="both"/>
        <w:rPr>
          <w:rFonts w:ascii="Century Gothic" w:hAnsi="Century Gothic"/>
          <w:sz w:val="24"/>
          <w:szCs w:val="24"/>
        </w:rPr>
      </w:pPr>
    </w:p>
    <w:p w:rsidR="000E0F67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Rechazará también las preguntas que tiendan a provocar conceptos del declarante que no sean necesarios para precisar o aclarar sus percepciones, excepto cuando se trate de una persona especialmente calificada por sus conocimientos técnicos, científicos o artísticos sobre la materia.</w:t>
      </w:r>
    </w:p>
    <w:p w:rsidR="000E0F67" w:rsidRPr="007D7E21" w:rsidRDefault="000E0F67" w:rsidP="000E0F67">
      <w:pPr>
        <w:pStyle w:val="Prrafodelista"/>
        <w:rPr>
          <w:rFonts w:ascii="Century Gothic" w:hAnsi="Century Gothic"/>
          <w:sz w:val="24"/>
          <w:szCs w:val="24"/>
        </w:rPr>
      </w:pPr>
    </w:p>
    <w:p w:rsidR="000E0F67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Las partes podrán objetar preguntas por las mismas causas de exclusión, y cuando fueren sugestivas</w:t>
      </w:r>
      <w:r>
        <w:rPr>
          <w:rFonts w:ascii="Century Gothic" w:hAnsi="Century Gothic"/>
          <w:sz w:val="24"/>
          <w:szCs w:val="24"/>
        </w:rPr>
        <w:t xml:space="preserve">. El Juez </w:t>
      </w:r>
      <w:r w:rsidRPr="007D7E21">
        <w:rPr>
          <w:rFonts w:ascii="Century Gothic" w:hAnsi="Century Gothic"/>
          <w:sz w:val="24"/>
          <w:szCs w:val="24"/>
        </w:rPr>
        <w:t>resolverá de plano y sin necesidad de motivar, mediante decisión no susceptible de recurso.</w:t>
      </w:r>
    </w:p>
    <w:p w:rsidR="000E0F67" w:rsidRPr="007D7E21" w:rsidRDefault="000E0F67" w:rsidP="000E0F67">
      <w:pPr>
        <w:pStyle w:val="Prrafodelista"/>
        <w:rPr>
          <w:rFonts w:ascii="Century Gothic" w:hAnsi="Century Gothic"/>
          <w:sz w:val="24"/>
          <w:szCs w:val="24"/>
        </w:rPr>
      </w:pPr>
    </w:p>
    <w:p w:rsidR="000E0F67" w:rsidRPr="007D7E21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7D7E21">
        <w:rPr>
          <w:rFonts w:ascii="Century Gothic" w:hAnsi="Century Gothic"/>
          <w:sz w:val="24"/>
          <w:szCs w:val="24"/>
        </w:rPr>
        <w:t>Cuando la pregunta insinúe la respuesta deberá ser rechazada, sin perjuicio de que una vez realizado el interrogatorio, el juez la formule eliminando la insinuación, si la considera necesaria.</w:t>
      </w:r>
    </w:p>
    <w:p w:rsidR="000E0F67" w:rsidRDefault="000E0F67" w:rsidP="000E0F67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0E0F67" w:rsidRPr="007D7E21" w:rsidRDefault="000E0F67" w:rsidP="000E0F6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juez n</w:t>
      </w:r>
      <w:r w:rsidRPr="007D7E21">
        <w:rPr>
          <w:rFonts w:ascii="Century Gothic" w:hAnsi="Century Gothic"/>
          <w:sz w:val="24"/>
          <w:szCs w:val="24"/>
        </w:rPr>
        <w:t>o admitirá como respuesta la simple expresión de que es cierto el contenido de la pregunta, ni la reproducción del texto de ella.</w:t>
      </w:r>
    </w:p>
    <w:p w:rsidR="000E0F67" w:rsidRPr="007D7E21" w:rsidRDefault="000E0F67" w:rsidP="000E0F67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:rsidR="000E0F67" w:rsidRPr="000E0F67" w:rsidRDefault="000E0F67" w:rsidP="000E0F67">
      <w:pPr>
        <w:jc w:val="both"/>
        <w:rPr>
          <w:rFonts w:ascii="Century Gothic" w:hAnsi="Century Gothic"/>
          <w:sz w:val="24"/>
          <w:szCs w:val="24"/>
        </w:rPr>
      </w:pPr>
    </w:p>
    <w:sectPr w:rsidR="000E0F67" w:rsidRPr="000E0F67" w:rsidSect="00731263">
      <w:pgSz w:w="12242" w:h="18722" w:code="12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D1E96"/>
    <w:multiLevelType w:val="hybridMultilevel"/>
    <w:tmpl w:val="3A10D0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93575"/>
    <w:multiLevelType w:val="hybridMultilevel"/>
    <w:tmpl w:val="02E2F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C1531"/>
    <w:multiLevelType w:val="hybridMultilevel"/>
    <w:tmpl w:val="6C6AA5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21"/>
    <w:rsid w:val="000273AB"/>
    <w:rsid w:val="000E0F67"/>
    <w:rsid w:val="00136739"/>
    <w:rsid w:val="00445C0A"/>
    <w:rsid w:val="005A2161"/>
    <w:rsid w:val="00731263"/>
    <w:rsid w:val="007D7E21"/>
    <w:rsid w:val="008C2492"/>
    <w:rsid w:val="009B3E0E"/>
    <w:rsid w:val="00A95584"/>
    <w:rsid w:val="00C53924"/>
    <w:rsid w:val="00DA46DA"/>
    <w:rsid w:val="00F22A2E"/>
    <w:rsid w:val="00F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7B4B-EDF6-4562-8FE7-C52EF6F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Lorelis Ortiz Pereira</dc:creator>
  <cp:keywords/>
  <dc:description/>
  <cp:lastModifiedBy>Cuenta Microsoft</cp:lastModifiedBy>
  <cp:revision>2</cp:revision>
  <dcterms:created xsi:type="dcterms:W3CDTF">2021-05-26T21:14:00Z</dcterms:created>
  <dcterms:modified xsi:type="dcterms:W3CDTF">2021-05-26T21:14:00Z</dcterms:modified>
</cp:coreProperties>
</file>